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4E" w:rsidRDefault="00B7524E" w:rsidP="00DA5A0D">
      <w:pPr>
        <w:spacing w:line="460" w:lineRule="exact"/>
        <w:jc w:val="center"/>
        <w:rPr>
          <w:rFonts w:ascii="宋体" w:cs="宋体"/>
          <w:b/>
          <w:bCs/>
          <w:spacing w:val="-4"/>
          <w:w w:val="90"/>
          <w:kern w:val="0"/>
          <w:sz w:val="36"/>
          <w:szCs w:val="36"/>
        </w:rPr>
      </w:pPr>
    </w:p>
    <w:p w:rsidR="00B7524E" w:rsidRDefault="00B7524E" w:rsidP="00DA5A0D">
      <w:pPr>
        <w:spacing w:line="460" w:lineRule="exact"/>
        <w:jc w:val="center"/>
        <w:rPr>
          <w:rFonts w:ascii="宋体" w:cs="宋体"/>
          <w:b/>
          <w:bCs/>
          <w:spacing w:val="-4"/>
          <w:w w:val="90"/>
          <w:kern w:val="0"/>
          <w:sz w:val="36"/>
          <w:szCs w:val="36"/>
        </w:rPr>
      </w:pPr>
    </w:p>
    <w:p w:rsidR="00B7524E" w:rsidRDefault="00B7524E" w:rsidP="00DA5A0D">
      <w:pPr>
        <w:spacing w:line="460" w:lineRule="exact"/>
        <w:jc w:val="center"/>
        <w:rPr>
          <w:rFonts w:ascii="宋体" w:cs="宋体"/>
          <w:b/>
          <w:bCs/>
          <w:spacing w:val="-4"/>
          <w:w w:val="90"/>
          <w:kern w:val="0"/>
          <w:sz w:val="36"/>
          <w:szCs w:val="36"/>
        </w:rPr>
      </w:pPr>
    </w:p>
    <w:p w:rsidR="00B7524E" w:rsidRDefault="00B7524E" w:rsidP="00DA5A0D">
      <w:pPr>
        <w:spacing w:line="460" w:lineRule="exact"/>
        <w:jc w:val="center"/>
        <w:rPr>
          <w:rFonts w:ascii="宋体" w:cs="宋体"/>
          <w:b/>
          <w:bCs/>
          <w:spacing w:val="-4"/>
          <w:w w:val="90"/>
          <w:kern w:val="0"/>
          <w:sz w:val="36"/>
          <w:szCs w:val="36"/>
        </w:rPr>
      </w:pPr>
    </w:p>
    <w:p w:rsidR="00B7524E" w:rsidRDefault="00B7524E" w:rsidP="00DA5A0D">
      <w:pPr>
        <w:spacing w:line="460" w:lineRule="exact"/>
        <w:jc w:val="center"/>
        <w:rPr>
          <w:rFonts w:ascii="宋体" w:cs="宋体"/>
          <w:b/>
          <w:bCs/>
          <w:spacing w:val="-4"/>
          <w:w w:val="90"/>
          <w:kern w:val="0"/>
          <w:sz w:val="36"/>
          <w:szCs w:val="36"/>
        </w:rPr>
      </w:pPr>
    </w:p>
    <w:p w:rsidR="00B7524E" w:rsidRDefault="00B7524E" w:rsidP="00DA5A0D">
      <w:pPr>
        <w:spacing w:line="460" w:lineRule="exact"/>
        <w:jc w:val="center"/>
        <w:rPr>
          <w:rFonts w:ascii="宋体" w:cs="宋体"/>
          <w:b/>
          <w:bCs/>
          <w:spacing w:val="-4"/>
          <w:w w:val="90"/>
          <w:kern w:val="0"/>
          <w:sz w:val="36"/>
          <w:szCs w:val="36"/>
        </w:rPr>
      </w:pPr>
    </w:p>
    <w:p w:rsidR="00B7524E" w:rsidRDefault="00B7524E" w:rsidP="00B44CFC">
      <w:pPr>
        <w:spacing w:line="460" w:lineRule="exact"/>
        <w:rPr>
          <w:rFonts w:ascii="宋体" w:cs="宋体"/>
          <w:b/>
          <w:bCs/>
          <w:spacing w:val="-4"/>
          <w:w w:val="90"/>
          <w:kern w:val="0"/>
          <w:sz w:val="36"/>
          <w:szCs w:val="36"/>
        </w:rPr>
      </w:pPr>
    </w:p>
    <w:p w:rsidR="00B7524E" w:rsidRPr="00C7369B" w:rsidRDefault="00B7524E" w:rsidP="00406706">
      <w:pPr>
        <w:adjustRightInd w:val="0"/>
        <w:snapToGrid w:val="0"/>
        <w:spacing w:line="360" w:lineRule="auto"/>
        <w:jc w:val="center"/>
        <w:rPr>
          <w:rFonts w:ascii="仿宋" w:eastAsia="仿宋" w:hAnsi="仿宋" w:cs="华文仿宋"/>
          <w:sz w:val="32"/>
          <w:szCs w:val="32"/>
        </w:rPr>
      </w:pPr>
      <w:r w:rsidRPr="00C7369B">
        <w:rPr>
          <w:rFonts w:ascii="仿宋" w:eastAsia="仿宋" w:hAnsi="仿宋" w:cs="华文仿宋" w:hint="eastAsia"/>
          <w:sz w:val="32"/>
          <w:szCs w:val="32"/>
        </w:rPr>
        <w:t>闽师培</w:t>
      </w:r>
      <w:r w:rsidRPr="00C7369B">
        <w:rPr>
          <w:rFonts w:ascii="仿宋" w:eastAsia="仿宋" w:hAnsi="仿宋" w:cs="华文仿宋"/>
          <w:sz w:val="32"/>
          <w:szCs w:val="32"/>
        </w:rPr>
        <w:t>[201</w:t>
      </w:r>
      <w:r>
        <w:rPr>
          <w:rFonts w:ascii="仿宋" w:eastAsia="仿宋" w:hAnsi="仿宋" w:cs="华文仿宋"/>
          <w:sz w:val="32"/>
          <w:szCs w:val="32"/>
        </w:rPr>
        <w:t>8</w:t>
      </w:r>
      <w:r w:rsidRPr="00C7369B">
        <w:rPr>
          <w:rFonts w:ascii="仿宋" w:eastAsia="仿宋" w:hAnsi="仿宋" w:cs="华文仿宋"/>
          <w:sz w:val="32"/>
          <w:szCs w:val="32"/>
        </w:rPr>
        <w:t>]1</w:t>
      </w:r>
      <w:r>
        <w:rPr>
          <w:rFonts w:ascii="仿宋" w:eastAsia="仿宋" w:hAnsi="仿宋" w:cs="华文仿宋"/>
          <w:sz w:val="32"/>
          <w:szCs w:val="32"/>
        </w:rPr>
        <w:t>1</w:t>
      </w:r>
      <w:r w:rsidRPr="00C7369B">
        <w:rPr>
          <w:rFonts w:ascii="仿宋" w:eastAsia="仿宋" w:hAnsi="仿宋" w:cs="华文仿宋" w:hint="eastAsia"/>
          <w:sz w:val="32"/>
          <w:szCs w:val="32"/>
        </w:rPr>
        <w:t>号</w:t>
      </w:r>
    </w:p>
    <w:p w:rsidR="00B7524E" w:rsidRDefault="00B7524E" w:rsidP="00DA5A0D">
      <w:pPr>
        <w:spacing w:line="460" w:lineRule="exact"/>
        <w:jc w:val="center"/>
        <w:rPr>
          <w:rFonts w:ascii="宋体" w:cs="宋体"/>
          <w:b/>
          <w:bCs/>
          <w:spacing w:val="-4"/>
          <w:w w:val="90"/>
          <w:kern w:val="0"/>
          <w:sz w:val="36"/>
          <w:szCs w:val="36"/>
        </w:rPr>
      </w:pPr>
    </w:p>
    <w:p w:rsidR="00B7524E" w:rsidRDefault="00B7524E" w:rsidP="00DA5A0D">
      <w:pPr>
        <w:spacing w:line="460" w:lineRule="exact"/>
        <w:jc w:val="center"/>
        <w:rPr>
          <w:rFonts w:ascii="宋体" w:cs="宋体"/>
          <w:b/>
          <w:bCs/>
          <w:spacing w:val="-4"/>
          <w:w w:val="90"/>
          <w:kern w:val="0"/>
          <w:sz w:val="36"/>
          <w:szCs w:val="36"/>
        </w:rPr>
      </w:pPr>
    </w:p>
    <w:p w:rsidR="00B7524E" w:rsidRDefault="00B7524E" w:rsidP="00B44CFC">
      <w:pPr>
        <w:spacing w:line="700" w:lineRule="exact"/>
        <w:jc w:val="center"/>
        <w:rPr>
          <w:rFonts w:ascii="宋体" w:cs="宋体"/>
          <w:b/>
          <w:bCs/>
          <w:spacing w:val="-4"/>
          <w:w w:val="9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spacing w:val="-4"/>
          <w:w w:val="90"/>
          <w:kern w:val="0"/>
          <w:sz w:val="44"/>
          <w:szCs w:val="44"/>
        </w:rPr>
        <w:t>关于举办</w:t>
      </w:r>
      <w:r w:rsidRPr="00406706">
        <w:rPr>
          <w:rFonts w:ascii="宋体" w:hAnsi="宋体" w:cs="宋体"/>
          <w:b/>
          <w:bCs/>
          <w:spacing w:val="-4"/>
          <w:w w:val="90"/>
          <w:kern w:val="0"/>
          <w:sz w:val="44"/>
          <w:szCs w:val="44"/>
        </w:rPr>
        <w:t>201</w:t>
      </w:r>
      <w:r>
        <w:rPr>
          <w:rFonts w:ascii="宋体" w:hAnsi="宋体" w:cs="宋体"/>
          <w:b/>
          <w:bCs/>
          <w:spacing w:val="-4"/>
          <w:w w:val="90"/>
          <w:kern w:val="0"/>
          <w:sz w:val="44"/>
          <w:szCs w:val="44"/>
        </w:rPr>
        <w:t>8</w:t>
      </w:r>
      <w:r>
        <w:rPr>
          <w:rFonts w:ascii="宋体" w:hAnsi="宋体" w:cs="宋体" w:hint="eastAsia"/>
          <w:b/>
          <w:bCs/>
          <w:spacing w:val="-4"/>
          <w:w w:val="90"/>
          <w:kern w:val="0"/>
          <w:sz w:val="44"/>
          <w:szCs w:val="44"/>
        </w:rPr>
        <w:t>年福建省高等学校</w:t>
      </w:r>
      <w:r w:rsidRPr="00406706">
        <w:rPr>
          <w:rFonts w:ascii="宋体" w:hAnsi="宋体" w:cs="宋体" w:hint="eastAsia"/>
          <w:b/>
          <w:bCs/>
          <w:spacing w:val="-4"/>
          <w:w w:val="90"/>
          <w:kern w:val="0"/>
          <w:sz w:val="44"/>
          <w:szCs w:val="44"/>
        </w:rPr>
        <w:t>教师</w:t>
      </w:r>
      <w:r>
        <w:rPr>
          <w:rFonts w:ascii="宋体" w:hAnsi="宋体" w:cs="宋体" w:hint="eastAsia"/>
          <w:b/>
          <w:bCs/>
          <w:spacing w:val="-4"/>
          <w:w w:val="90"/>
          <w:kern w:val="0"/>
          <w:sz w:val="44"/>
          <w:szCs w:val="44"/>
        </w:rPr>
        <w:t>资格认定</w:t>
      </w:r>
    </w:p>
    <w:p w:rsidR="00B7524E" w:rsidRPr="00406706" w:rsidRDefault="00B7524E" w:rsidP="00B44CFC">
      <w:pPr>
        <w:spacing w:line="700" w:lineRule="exact"/>
        <w:jc w:val="center"/>
        <w:rPr>
          <w:rFonts w:ascii="宋体" w:cs="宋体"/>
          <w:b/>
          <w:bCs/>
          <w:spacing w:val="-4"/>
          <w:w w:val="9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spacing w:val="-4"/>
          <w:w w:val="90"/>
          <w:kern w:val="0"/>
          <w:sz w:val="44"/>
          <w:szCs w:val="44"/>
        </w:rPr>
        <w:t>工作业务培训班</w:t>
      </w:r>
      <w:r w:rsidRPr="00406706">
        <w:rPr>
          <w:rFonts w:ascii="宋体" w:hAnsi="宋体" w:cs="宋体" w:hint="eastAsia"/>
          <w:b/>
          <w:bCs/>
          <w:spacing w:val="-4"/>
          <w:w w:val="90"/>
          <w:kern w:val="0"/>
          <w:sz w:val="44"/>
          <w:szCs w:val="44"/>
        </w:rPr>
        <w:t>的通知</w:t>
      </w:r>
    </w:p>
    <w:p w:rsidR="00B7524E" w:rsidRDefault="00B7524E" w:rsidP="005A15F5">
      <w:pPr>
        <w:adjustRightInd w:val="0"/>
        <w:snapToGrid w:val="0"/>
        <w:spacing w:line="640" w:lineRule="exact"/>
        <w:rPr>
          <w:rFonts w:ascii="仿宋" w:eastAsia="仿宋" w:hAnsi="仿宋"/>
          <w:sz w:val="32"/>
          <w:szCs w:val="32"/>
        </w:rPr>
      </w:pPr>
    </w:p>
    <w:p w:rsidR="00B7524E" w:rsidRPr="00137037" w:rsidRDefault="00B7524E" w:rsidP="00170EB2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137037">
        <w:rPr>
          <w:rFonts w:ascii="仿宋" w:eastAsia="仿宋" w:hAnsi="仿宋" w:hint="eastAsia"/>
          <w:sz w:val="32"/>
          <w:szCs w:val="32"/>
        </w:rPr>
        <w:t>各高校</w:t>
      </w:r>
      <w:r>
        <w:rPr>
          <w:rFonts w:ascii="仿宋" w:eastAsia="仿宋" w:hAnsi="仿宋" w:hint="eastAsia"/>
          <w:sz w:val="32"/>
          <w:szCs w:val="32"/>
        </w:rPr>
        <w:t>相</w:t>
      </w:r>
      <w:r w:rsidRPr="00137037">
        <w:rPr>
          <w:rFonts w:ascii="仿宋" w:eastAsia="仿宋" w:hAnsi="仿宋" w:hint="eastAsia"/>
          <w:sz w:val="32"/>
          <w:szCs w:val="32"/>
        </w:rPr>
        <w:t>关单位</w:t>
      </w:r>
      <w:r w:rsidRPr="00137037">
        <w:rPr>
          <w:rFonts w:ascii="仿宋" w:eastAsia="仿宋" w:hAnsi="仿宋"/>
          <w:sz w:val="32"/>
          <w:szCs w:val="32"/>
        </w:rPr>
        <w:t>:</w:t>
      </w:r>
    </w:p>
    <w:p w:rsidR="00B7524E" w:rsidRPr="00137037" w:rsidRDefault="00B7524E" w:rsidP="00170EB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为进一步规范我省高校教师资格认定工作，确保每年春秋两季该项工作的顺利开展。受福建省教育厅委托</w:t>
      </w:r>
      <w:r w:rsidRPr="00137037">
        <w:rPr>
          <w:rFonts w:ascii="仿宋" w:eastAsia="仿宋" w:hAnsi="仿宋" w:hint="eastAsia"/>
          <w:sz w:val="32"/>
          <w:szCs w:val="32"/>
        </w:rPr>
        <w:t>，决定举办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年福建省高校教师资格认定工作业务培训班</w:t>
      </w:r>
      <w:r w:rsidRPr="00137037">
        <w:rPr>
          <w:rFonts w:ascii="仿宋" w:eastAsia="仿宋" w:hAnsi="仿宋" w:hint="eastAsia"/>
          <w:sz w:val="32"/>
          <w:szCs w:val="32"/>
        </w:rPr>
        <w:t>。现将有关事项通知如下：</w:t>
      </w:r>
    </w:p>
    <w:p w:rsidR="00B7524E" w:rsidRPr="00137037" w:rsidRDefault="00B7524E" w:rsidP="00170EB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37037">
        <w:rPr>
          <w:rFonts w:ascii="仿宋" w:eastAsia="仿宋" w:hAnsi="仿宋" w:hint="eastAsia"/>
          <w:b/>
          <w:sz w:val="32"/>
          <w:szCs w:val="32"/>
        </w:rPr>
        <w:t>一、培训主题</w:t>
      </w:r>
    </w:p>
    <w:p w:rsidR="00B7524E" w:rsidRPr="00137037" w:rsidRDefault="00B7524E" w:rsidP="00170EB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福建省高校教师资格认定工作业务培训、交流研讨</w:t>
      </w:r>
    </w:p>
    <w:p w:rsidR="00B7524E" w:rsidRPr="00137037" w:rsidRDefault="00B7524E" w:rsidP="00170EB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37037">
        <w:rPr>
          <w:rFonts w:ascii="仿宋" w:eastAsia="仿宋" w:hAnsi="仿宋" w:hint="eastAsia"/>
          <w:b/>
          <w:sz w:val="32"/>
          <w:szCs w:val="32"/>
        </w:rPr>
        <w:t>二、培训时间</w:t>
      </w:r>
    </w:p>
    <w:p w:rsidR="00B7524E" w:rsidRPr="00137037" w:rsidRDefault="00B7524E" w:rsidP="00170EB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37037">
        <w:rPr>
          <w:rFonts w:ascii="仿宋" w:eastAsia="仿宋" w:hAnsi="仿宋" w:hint="eastAsia"/>
          <w:sz w:val="32"/>
          <w:szCs w:val="32"/>
        </w:rPr>
        <w:t>报到时间：</w:t>
      </w:r>
      <w:r>
        <w:rPr>
          <w:rFonts w:ascii="仿宋" w:eastAsia="仿宋" w:hAnsi="仿宋"/>
          <w:sz w:val="32"/>
          <w:szCs w:val="32"/>
        </w:rPr>
        <w:t>6</w:t>
      </w:r>
      <w:r w:rsidRPr="00137037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23</w:t>
      </w:r>
      <w:r w:rsidRPr="00137037">
        <w:rPr>
          <w:rFonts w:ascii="仿宋" w:eastAsia="仿宋" w:hAnsi="仿宋" w:hint="eastAsia"/>
          <w:sz w:val="32"/>
          <w:szCs w:val="32"/>
        </w:rPr>
        <w:t>日（星期</w:t>
      </w:r>
      <w:r>
        <w:rPr>
          <w:rFonts w:ascii="仿宋" w:eastAsia="仿宋" w:hAnsi="仿宋" w:hint="eastAsia"/>
          <w:sz w:val="32"/>
          <w:szCs w:val="32"/>
        </w:rPr>
        <w:t>六</w:t>
      </w:r>
      <w:r w:rsidRPr="00137037">
        <w:rPr>
          <w:rFonts w:ascii="仿宋" w:eastAsia="仿宋" w:hAnsi="仿宋" w:hint="eastAsia"/>
          <w:sz w:val="32"/>
          <w:szCs w:val="32"/>
        </w:rPr>
        <w:t>）下午</w:t>
      </w:r>
    </w:p>
    <w:p w:rsidR="00B7524E" w:rsidRPr="00137037" w:rsidRDefault="00B7524E" w:rsidP="00170EB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37037">
        <w:rPr>
          <w:rFonts w:ascii="仿宋" w:eastAsia="仿宋" w:hAnsi="仿宋" w:hint="eastAsia"/>
          <w:sz w:val="32"/>
          <w:szCs w:val="32"/>
        </w:rPr>
        <w:t>培训时间：</w:t>
      </w:r>
      <w:r>
        <w:rPr>
          <w:rFonts w:ascii="仿宋" w:eastAsia="仿宋" w:hAnsi="仿宋"/>
          <w:sz w:val="32"/>
          <w:szCs w:val="32"/>
        </w:rPr>
        <w:t>6</w:t>
      </w:r>
      <w:r w:rsidRPr="00137037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24</w:t>
      </w:r>
      <w:r w:rsidRPr="00137037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（星期日）</w:t>
      </w:r>
    </w:p>
    <w:p w:rsidR="00B7524E" w:rsidRPr="00137037" w:rsidRDefault="00B7524E" w:rsidP="00170EB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37037">
        <w:rPr>
          <w:rFonts w:ascii="仿宋" w:eastAsia="仿宋" w:hAnsi="仿宋" w:hint="eastAsia"/>
          <w:b/>
          <w:sz w:val="32"/>
          <w:szCs w:val="32"/>
        </w:rPr>
        <w:t>三、培训地点</w:t>
      </w:r>
    </w:p>
    <w:p w:rsidR="00B7524E" w:rsidRPr="00137037" w:rsidRDefault="00B7524E" w:rsidP="00170EB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37037">
        <w:rPr>
          <w:rFonts w:ascii="仿宋" w:eastAsia="仿宋" w:hAnsi="仿宋" w:hint="eastAsia"/>
          <w:sz w:val="32"/>
          <w:szCs w:val="32"/>
        </w:rPr>
        <w:t>福州外语外贸学院国际交流中心（地址：福建省福州长乐市首占新区育环路</w:t>
      </w:r>
      <w:r w:rsidRPr="00137037">
        <w:rPr>
          <w:rFonts w:ascii="仿宋" w:eastAsia="仿宋" w:hAnsi="仿宋"/>
          <w:sz w:val="32"/>
          <w:szCs w:val="32"/>
        </w:rPr>
        <w:t>28</w:t>
      </w:r>
      <w:r w:rsidRPr="00137037">
        <w:rPr>
          <w:rFonts w:ascii="仿宋" w:eastAsia="仿宋" w:hAnsi="仿宋" w:hint="eastAsia"/>
          <w:sz w:val="32"/>
          <w:szCs w:val="32"/>
        </w:rPr>
        <w:t>号，总台电话：</w:t>
      </w:r>
      <w:r w:rsidRPr="00137037">
        <w:rPr>
          <w:rFonts w:ascii="仿宋" w:eastAsia="仿宋" w:hAnsi="仿宋"/>
          <w:sz w:val="32"/>
          <w:szCs w:val="32"/>
        </w:rPr>
        <w:t>0591-28922222</w:t>
      </w:r>
      <w:r w:rsidRPr="00137037">
        <w:rPr>
          <w:rFonts w:ascii="仿宋" w:eastAsia="仿宋" w:hAnsi="仿宋" w:hint="eastAsia"/>
          <w:sz w:val="32"/>
          <w:szCs w:val="32"/>
        </w:rPr>
        <w:t>。公交路线：长乐客运站或长乐城南客运站可乘长乐公交</w:t>
      </w:r>
      <w:r w:rsidRPr="00137037">
        <w:rPr>
          <w:rFonts w:ascii="仿宋" w:eastAsia="仿宋" w:hAnsi="仿宋"/>
          <w:sz w:val="32"/>
          <w:szCs w:val="32"/>
        </w:rPr>
        <w:t>2</w:t>
      </w:r>
      <w:r w:rsidRPr="00137037">
        <w:rPr>
          <w:rFonts w:ascii="仿宋" w:eastAsia="仿宋" w:hAnsi="仿宋" w:hint="eastAsia"/>
          <w:sz w:val="32"/>
          <w:szCs w:val="32"/>
        </w:rPr>
        <w:t>、</w:t>
      </w:r>
      <w:r w:rsidRPr="00137037">
        <w:rPr>
          <w:rFonts w:ascii="仿宋" w:eastAsia="仿宋" w:hAnsi="仿宋"/>
          <w:sz w:val="32"/>
          <w:szCs w:val="32"/>
        </w:rPr>
        <w:t>3</w:t>
      </w:r>
      <w:r w:rsidRPr="00137037">
        <w:rPr>
          <w:rFonts w:ascii="仿宋" w:eastAsia="仿宋" w:hAnsi="仿宋" w:hint="eastAsia"/>
          <w:sz w:val="32"/>
          <w:szCs w:val="32"/>
        </w:rPr>
        <w:t>、</w:t>
      </w:r>
      <w:r w:rsidRPr="00137037">
        <w:rPr>
          <w:rFonts w:ascii="仿宋" w:eastAsia="仿宋" w:hAnsi="仿宋"/>
          <w:sz w:val="32"/>
          <w:szCs w:val="32"/>
        </w:rPr>
        <w:t>10</w:t>
      </w:r>
      <w:r w:rsidRPr="00137037">
        <w:rPr>
          <w:rFonts w:ascii="仿宋" w:eastAsia="仿宋" w:hAnsi="仿宋" w:hint="eastAsia"/>
          <w:sz w:val="32"/>
          <w:szCs w:val="32"/>
        </w:rPr>
        <w:t>路车到福州外语外贸学院站下车；福州火车南站乘坐公交</w:t>
      </w:r>
      <w:r w:rsidRPr="00137037">
        <w:rPr>
          <w:rFonts w:ascii="仿宋" w:eastAsia="仿宋" w:hAnsi="仿宋"/>
          <w:sz w:val="32"/>
          <w:szCs w:val="32"/>
        </w:rPr>
        <w:t>601</w:t>
      </w:r>
      <w:r w:rsidRPr="00137037">
        <w:rPr>
          <w:rFonts w:ascii="仿宋" w:eastAsia="仿宋" w:hAnsi="仿宋" w:hint="eastAsia"/>
          <w:sz w:val="32"/>
          <w:szCs w:val="32"/>
        </w:rPr>
        <w:t>路至长乐终点站，转乘公交</w:t>
      </w:r>
      <w:r w:rsidRPr="00137037">
        <w:rPr>
          <w:rFonts w:ascii="仿宋" w:eastAsia="仿宋" w:hAnsi="仿宋"/>
          <w:sz w:val="32"/>
          <w:szCs w:val="32"/>
        </w:rPr>
        <w:t>3</w:t>
      </w:r>
      <w:r w:rsidRPr="00137037">
        <w:rPr>
          <w:rFonts w:ascii="仿宋" w:eastAsia="仿宋" w:hAnsi="仿宋" w:hint="eastAsia"/>
          <w:sz w:val="32"/>
          <w:szCs w:val="32"/>
        </w:rPr>
        <w:t>路至学校；福州火车北站乘坐公交</w:t>
      </w:r>
      <w:r w:rsidRPr="00137037">
        <w:rPr>
          <w:rFonts w:ascii="仿宋" w:eastAsia="仿宋" w:hAnsi="仿宋"/>
          <w:sz w:val="32"/>
          <w:szCs w:val="32"/>
        </w:rPr>
        <w:t>K2</w:t>
      </w:r>
      <w:r w:rsidRPr="00137037">
        <w:rPr>
          <w:rFonts w:ascii="仿宋" w:eastAsia="仿宋" w:hAnsi="仿宋" w:hint="eastAsia"/>
          <w:sz w:val="32"/>
          <w:szCs w:val="32"/>
        </w:rPr>
        <w:t>线至白湖亭枢纽站，转乘“玉田”或“外语外贸学院”方向长途车至学校；自行驾车者可在沈海高速长乐营前出口下高速，沿途按学校设置的户外指示牌行驶抵达学校。）</w:t>
      </w:r>
    </w:p>
    <w:p w:rsidR="00B7524E" w:rsidRPr="00137037" w:rsidRDefault="00B7524E" w:rsidP="00170EB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37037">
        <w:rPr>
          <w:rFonts w:ascii="仿宋" w:eastAsia="仿宋" w:hAnsi="仿宋" w:hint="eastAsia"/>
          <w:b/>
          <w:sz w:val="32"/>
          <w:szCs w:val="32"/>
        </w:rPr>
        <w:t>四、培训对象</w:t>
      </w:r>
    </w:p>
    <w:p w:rsidR="00B7524E" w:rsidRPr="00137037" w:rsidRDefault="00B7524E" w:rsidP="00170EB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37037">
        <w:rPr>
          <w:rFonts w:ascii="仿宋" w:eastAsia="仿宋" w:hAnsi="仿宋" w:hint="eastAsia"/>
          <w:sz w:val="32"/>
          <w:szCs w:val="32"/>
        </w:rPr>
        <w:t>福建省各高等院校负责</w:t>
      </w:r>
      <w:r>
        <w:rPr>
          <w:rFonts w:ascii="仿宋" w:eastAsia="仿宋" w:hAnsi="仿宋" w:hint="eastAsia"/>
          <w:sz w:val="32"/>
          <w:szCs w:val="32"/>
        </w:rPr>
        <w:t>高校教师资格认定工作的工作</w:t>
      </w:r>
      <w:r w:rsidRPr="00137037">
        <w:rPr>
          <w:rFonts w:ascii="仿宋" w:eastAsia="仿宋" w:hAnsi="仿宋" w:hint="eastAsia"/>
          <w:sz w:val="32"/>
          <w:szCs w:val="32"/>
        </w:rPr>
        <w:t>人员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</w:t>
      </w:r>
      <w:r w:rsidRPr="00137037">
        <w:rPr>
          <w:rFonts w:ascii="仿宋" w:eastAsia="仿宋" w:hAnsi="仿宋" w:hint="eastAsia"/>
          <w:sz w:val="32"/>
          <w:szCs w:val="32"/>
        </w:rPr>
        <w:t>。</w:t>
      </w:r>
    </w:p>
    <w:p w:rsidR="00B7524E" w:rsidRPr="00137037" w:rsidRDefault="00B7524E" w:rsidP="00170EB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Pr="00137037">
        <w:rPr>
          <w:rFonts w:ascii="仿宋" w:eastAsia="仿宋" w:hAnsi="仿宋" w:hint="eastAsia"/>
          <w:b/>
          <w:sz w:val="32"/>
          <w:szCs w:val="32"/>
        </w:rPr>
        <w:t>、组织单位</w:t>
      </w:r>
    </w:p>
    <w:p w:rsidR="00B7524E" w:rsidRPr="00137037" w:rsidRDefault="00B7524E" w:rsidP="00170EB2">
      <w:pPr>
        <w:spacing w:line="560" w:lineRule="exact"/>
        <w:ind w:left="600"/>
        <w:rPr>
          <w:rFonts w:ascii="仿宋" w:eastAsia="仿宋" w:hAnsi="仿宋" w:cs="仿宋"/>
          <w:sz w:val="32"/>
          <w:szCs w:val="32"/>
        </w:rPr>
      </w:pPr>
      <w:r w:rsidRPr="00137037">
        <w:rPr>
          <w:rFonts w:ascii="仿宋" w:eastAsia="仿宋" w:hAnsi="仿宋" w:cs="仿宋" w:hint="eastAsia"/>
          <w:sz w:val="32"/>
          <w:szCs w:val="32"/>
        </w:rPr>
        <w:t>主办单位：福建省教育厅教师工作处</w:t>
      </w:r>
    </w:p>
    <w:p w:rsidR="00B7524E" w:rsidRPr="00137037" w:rsidRDefault="00B7524E" w:rsidP="00170EB2">
      <w:pPr>
        <w:spacing w:line="560" w:lineRule="exact"/>
        <w:ind w:left="600"/>
        <w:rPr>
          <w:rFonts w:ascii="仿宋" w:eastAsia="仿宋" w:hAnsi="仿宋" w:cs="仿宋"/>
          <w:sz w:val="32"/>
          <w:szCs w:val="32"/>
        </w:rPr>
      </w:pPr>
      <w:r w:rsidRPr="00137037">
        <w:rPr>
          <w:rFonts w:ascii="仿宋" w:eastAsia="仿宋" w:hAnsi="仿宋" w:cs="仿宋" w:hint="eastAsia"/>
          <w:sz w:val="32"/>
          <w:szCs w:val="32"/>
        </w:rPr>
        <w:t>承办单位：福建省高等学校师资培训中心</w:t>
      </w:r>
    </w:p>
    <w:p w:rsidR="00B7524E" w:rsidRPr="00137037" w:rsidRDefault="00B7524E" w:rsidP="00170EB2">
      <w:pPr>
        <w:spacing w:line="560" w:lineRule="exact"/>
        <w:ind w:left="600"/>
        <w:rPr>
          <w:rFonts w:ascii="仿宋" w:eastAsia="仿宋" w:hAnsi="仿宋" w:cs="仿宋"/>
          <w:sz w:val="32"/>
          <w:szCs w:val="32"/>
        </w:rPr>
      </w:pPr>
      <w:r w:rsidRPr="00137037">
        <w:rPr>
          <w:rFonts w:ascii="仿宋" w:eastAsia="仿宋" w:hAnsi="仿宋" w:cs="仿宋" w:hint="eastAsia"/>
          <w:sz w:val="32"/>
          <w:szCs w:val="32"/>
        </w:rPr>
        <w:t>协办单位：福州外语外贸学院</w:t>
      </w:r>
    </w:p>
    <w:p w:rsidR="00B7524E" w:rsidRPr="00137037" w:rsidRDefault="00B7524E" w:rsidP="00170EB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</w:t>
      </w:r>
      <w:r w:rsidRPr="00137037">
        <w:rPr>
          <w:rFonts w:ascii="仿宋" w:eastAsia="仿宋" w:hAnsi="仿宋" w:hint="eastAsia"/>
          <w:b/>
          <w:sz w:val="32"/>
          <w:szCs w:val="32"/>
        </w:rPr>
        <w:t>、有关事项</w:t>
      </w:r>
    </w:p>
    <w:p w:rsidR="00B7524E" w:rsidRPr="00137037" w:rsidRDefault="00B7524E" w:rsidP="00137037">
      <w:pPr>
        <w:adjustRightInd w:val="0"/>
        <w:snapToGrid w:val="0"/>
        <w:spacing w:line="560" w:lineRule="exact"/>
        <w:ind w:firstLineChars="150" w:firstLine="51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137037"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（一）本次培训经费由省教育厅拨付，参训人员的往返交通费用由各派出高校负责。</w:t>
      </w:r>
    </w:p>
    <w:p w:rsidR="00B7524E" w:rsidRPr="00137037" w:rsidRDefault="00B7524E" w:rsidP="00137037">
      <w:pPr>
        <w:pStyle w:val="ListParagraph"/>
        <w:spacing w:line="560" w:lineRule="exact"/>
        <w:ind w:firstLineChars="173" w:firstLine="588"/>
        <w:rPr>
          <w:rFonts w:ascii="仿宋" w:eastAsia="仿宋" w:hAnsi="仿宋"/>
          <w:color w:val="000000"/>
          <w:sz w:val="32"/>
          <w:szCs w:val="32"/>
        </w:rPr>
      </w:pPr>
      <w:r w:rsidRPr="00137037"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（二）请各高校于</w:t>
      </w:r>
      <w:r>
        <w:rPr>
          <w:rFonts w:ascii="仿宋" w:eastAsia="仿宋" w:hAnsi="仿宋" w:cs="Arial"/>
          <w:color w:val="000000"/>
          <w:spacing w:val="10"/>
          <w:kern w:val="0"/>
          <w:sz w:val="32"/>
          <w:szCs w:val="32"/>
        </w:rPr>
        <w:t>6</w:t>
      </w:r>
      <w:r w:rsidRPr="00137037"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月</w:t>
      </w:r>
      <w:r>
        <w:rPr>
          <w:rFonts w:ascii="仿宋" w:eastAsia="仿宋" w:hAnsi="仿宋" w:cs="Arial"/>
          <w:color w:val="000000"/>
          <w:spacing w:val="10"/>
          <w:kern w:val="0"/>
          <w:sz w:val="32"/>
          <w:szCs w:val="32"/>
        </w:rPr>
        <w:t>14</w:t>
      </w:r>
      <w:r w:rsidRPr="00137037"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日前将《培训班报名回执单》以电子邮件的方式发送至福建省高等学校师资培训中心电子邮箱：</w:t>
      </w:r>
      <w:hyperlink r:id="rId6" w:history="1">
        <w:r w:rsidRPr="00137037">
          <w:rPr>
            <w:rStyle w:val="Hyperlink"/>
            <w:rFonts w:ascii="仿宋" w:eastAsia="仿宋" w:hAnsi="仿宋"/>
            <w:sz w:val="32"/>
            <w:szCs w:val="32"/>
          </w:rPr>
          <w:t>443410400@qq.com</w:t>
        </w:r>
      </w:hyperlink>
      <w:r w:rsidRPr="00137037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B7524E" w:rsidRPr="00137037" w:rsidRDefault="00B7524E" w:rsidP="00170EB2">
      <w:pPr>
        <w:spacing w:line="560" w:lineRule="exact"/>
        <w:ind w:firstLine="600"/>
        <w:rPr>
          <w:rFonts w:ascii="仿宋" w:eastAsia="仿宋" w:hAnsi="仿宋" w:cs="仿宋"/>
          <w:kern w:val="0"/>
          <w:sz w:val="32"/>
          <w:szCs w:val="32"/>
        </w:rPr>
      </w:pPr>
      <w:r w:rsidRPr="00137037"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福建省高</w:t>
      </w:r>
      <w:r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等学校</w:t>
      </w:r>
      <w:r w:rsidRPr="00137037"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师培训中心</w:t>
      </w:r>
      <w:r w:rsidRPr="00137037">
        <w:rPr>
          <w:rFonts w:ascii="仿宋" w:eastAsia="仿宋" w:hAnsi="仿宋" w:cs="Arial"/>
          <w:color w:val="000000"/>
          <w:spacing w:val="10"/>
          <w:kern w:val="0"/>
          <w:sz w:val="32"/>
          <w:szCs w:val="32"/>
        </w:rPr>
        <w:t xml:space="preserve">  </w:t>
      </w:r>
      <w:r w:rsidRPr="00137037">
        <w:rPr>
          <w:rFonts w:ascii="仿宋" w:eastAsia="仿宋" w:hAnsi="仿宋" w:cs="仿宋" w:hint="eastAsia"/>
          <w:kern w:val="0"/>
          <w:sz w:val="32"/>
          <w:szCs w:val="32"/>
        </w:rPr>
        <w:t>联系人：林曦云，陈丽钦</w:t>
      </w:r>
    </w:p>
    <w:p w:rsidR="00B7524E" w:rsidRPr="00137037" w:rsidRDefault="00B7524E" w:rsidP="00877880">
      <w:pPr>
        <w:spacing w:line="560" w:lineRule="exact"/>
        <w:ind w:firstLineChars="1550" w:firstLine="4960"/>
        <w:rPr>
          <w:rFonts w:ascii="仿宋" w:eastAsia="仿宋" w:hAnsi="仿宋" w:cs="仿宋"/>
          <w:kern w:val="0"/>
          <w:sz w:val="32"/>
          <w:szCs w:val="32"/>
        </w:rPr>
      </w:pPr>
      <w:r w:rsidRPr="00137037">
        <w:rPr>
          <w:rFonts w:ascii="仿宋" w:eastAsia="仿宋" w:hAnsi="仿宋" w:cs="仿宋" w:hint="eastAsia"/>
          <w:kern w:val="0"/>
          <w:sz w:val="32"/>
          <w:szCs w:val="32"/>
        </w:rPr>
        <w:t>电</w:t>
      </w:r>
      <w:r w:rsidRPr="00137037"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 w:rsidRPr="00137037">
        <w:rPr>
          <w:rFonts w:ascii="仿宋" w:eastAsia="仿宋" w:hAnsi="仿宋" w:cs="仿宋" w:hint="eastAsia"/>
          <w:kern w:val="0"/>
          <w:sz w:val="32"/>
          <w:szCs w:val="32"/>
        </w:rPr>
        <w:t>话：</w:t>
      </w:r>
      <w:r w:rsidRPr="00137037">
        <w:rPr>
          <w:rFonts w:ascii="仿宋" w:eastAsia="仿宋" w:hAnsi="仿宋" w:cs="仿宋"/>
          <w:kern w:val="0"/>
          <w:sz w:val="32"/>
          <w:szCs w:val="32"/>
        </w:rPr>
        <w:t>0591-83498591</w:t>
      </w:r>
      <w:r w:rsidRPr="00137037">
        <w:rPr>
          <w:rFonts w:ascii="仿宋" w:eastAsia="仿宋" w:hAnsi="仿宋" w:cs="仿宋" w:hint="eastAsia"/>
          <w:kern w:val="0"/>
          <w:sz w:val="32"/>
          <w:szCs w:val="32"/>
        </w:rPr>
        <w:t>；</w:t>
      </w:r>
    </w:p>
    <w:p w:rsidR="00B7524E" w:rsidRPr="00137037" w:rsidRDefault="00B7524E" w:rsidP="00170EB2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 w:rsidRPr="00137037">
        <w:rPr>
          <w:rFonts w:ascii="仿宋" w:eastAsia="仿宋" w:hAnsi="仿宋" w:hint="eastAsia"/>
          <w:sz w:val="32"/>
          <w:szCs w:val="32"/>
        </w:rPr>
        <w:t>福州外语外贸学院</w:t>
      </w:r>
      <w:r w:rsidRPr="00137037">
        <w:rPr>
          <w:rFonts w:ascii="仿宋" w:eastAsia="仿宋" w:hAnsi="仿宋"/>
          <w:sz w:val="32"/>
          <w:szCs w:val="32"/>
        </w:rPr>
        <w:t xml:space="preserve">     </w:t>
      </w:r>
      <w:r w:rsidRPr="00137037">
        <w:rPr>
          <w:rFonts w:ascii="仿宋" w:eastAsia="仿宋" w:hAnsi="仿宋" w:hint="eastAsia"/>
          <w:sz w:val="32"/>
          <w:szCs w:val="32"/>
        </w:rPr>
        <w:t>联系人：高</w:t>
      </w:r>
      <w:r w:rsidRPr="00137037">
        <w:rPr>
          <w:rFonts w:ascii="仿宋" w:eastAsia="仿宋" w:hAnsi="仿宋"/>
          <w:sz w:val="32"/>
          <w:szCs w:val="32"/>
        </w:rPr>
        <w:t xml:space="preserve"> </w:t>
      </w:r>
      <w:r w:rsidRPr="00137037">
        <w:rPr>
          <w:rFonts w:ascii="仿宋" w:eastAsia="仿宋" w:hAnsi="仿宋" w:hint="eastAsia"/>
          <w:sz w:val="32"/>
          <w:szCs w:val="32"/>
        </w:rPr>
        <w:t>旭</w:t>
      </w:r>
      <w:r w:rsidRPr="00137037">
        <w:rPr>
          <w:rFonts w:ascii="仿宋" w:eastAsia="仿宋" w:hAnsi="仿宋"/>
          <w:sz w:val="32"/>
          <w:szCs w:val="32"/>
        </w:rPr>
        <w:t xml:space="preserve"> </w:t>
      </w:r>
    </w:p>
    <w:p w:rsidR="00B7524E" w:rsidRPr="00137037" w:rsidRDefault="00B7524E" w:rsidP="00F037A8">
      <w:pPr>
        <w:spacing w:line="560" w:lineRule="exact"/>
        <w:ind w:firstLineChars="1235" w:firstLine="3952"/>
        <w:rPr>
          <w:rFonts w:ascii="仿宋" w:eastAsia="仿宋" w:hAnsi="仿宋"/>
          <w:sz w:val="32"/>
          <w:szCs w:val="32"/>
        </w:rPr>
      </w:pPr>
      <w:r w:rsidRPr="00137037">
        <w:rPr>
          <w:rFonts w:ascii="仿宋" w:eastAsia="仿宋" w:hAnsi="仿宋" w:hint="eastAsia"/>
          <w:sz w:val="32"/>
          <w:szCs w:val="32"/>
        </w:rPr>
        <w:t>电</w:t>
      </w:r>
      <w:r w:rsidRPr="00137037">
        <w:rPr>
          <w:rFonts w:ascii="仿宋" w:eastAsia="仿宋" w:hAnsi="仿宋"/>
          <w:sz w:val="32"/>
          <w:szCs w:val="32"/>
        </w:rPr>
        <w:t xml:space="preserve">  </w:t>
      </w:r>
      <w:r w:rsidRPr="00137037">
        <w:rPr>
          <w:rFonts w:ascii="仿宋" w:eastAsia="仿宋" w:hAnsi="仿宋" w:hint="eastAsia"/>
          <w:sz w:val="32"/>
          <w:szCs w:val="32"/>
        </w:rPr>
        <w:t>话：</w:t>
      </w:r>
      <w:r w:rsidRPr="00137037">
        <w:rPr>
          <w:rFonts w:ascii="仿宋" w:eastAsia="仿宋" w:hAnsi="仿宋"/>
          <w:sz w:val="32"/>
          <w:szCs w:val="32"/>
        </w:rPr>
        <w:t>0591-27561067</w:t>
      </w:r>
      <w:r w:rsidRPr="00137037">
        <w:rPr>
          <w:rFonts w:ascii="仿宋" w:eastAsia="仿宋" w:hAnsi="仿宋" w:hint="eastAsia"/>
          <w:sz w:val="32"/>
          <w:szCs w:val="32"/>
        </w:rPr>
        <w:t>。</w:t>
      </w:r>
    </w:p>
    <w:p w:rsidR="00B7524E" w:rsidRDefault="00B7524E" w:rsidP="00F037A8">
      <w:pPr>
        <w:adjustRightInd w:val="0"/>
        <w:snapToGrid w:val="0"/>
        <w:spacing w:line="560" w:lineRule="exact"/>
        <w:ind w:left="1120" w:hangingChars="350" w:hanging="1120"/>
        <w:rPr>
          <w:rFonts w:ascii="仿宋" w:eastAsia="仿宋" w:hAnsi="仿宋" w:cs="宋体"/>
          <w:kern w:val="0"/>
          <w:sz w:val="32"/>
          <w:szCs w:val="32"/>
        </w:rPr>
      </w:pPr>
    </w:p>
    <w:p w:rsidR="00B7524E" w:rsidRDefault="00B7524E" w:rsidP="00CF64B0">
      <w:pPr>
        <w:adjustRightInd w:val="0"/>
        <w:snapToGrid w:val="0"/>
        <w:spacing w:line="56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  <w:r w:rsidRPr="00137037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年福建省高校教师资格认定工作业务培训班</w:t>
      </w:r>
    </w:p>
    <w:p w:rsidR="00B7524E" w:rsidRPr="00137037" w:rsidRDefault="00B7524E" w:rsidP="00CF64B0">
      <w:pPr>
        <w:adjustRightInd w:val="0"/>
        <w:snapToGrid w:val="0"/>
        <w:spacing w:line="56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137037">
        <w:rPr>
          <w:rFonts w:ascii="仿宋" w:eastAsia="仿宋" w:hAnsi="仿宋" w:cs="宋体" w:hint="eastAsia"/>
          <w:kern w:val="0"/>
          <w:sz w:val="32"/>
          <w:szCs w:val="32"/>
        </w:rPr>
        <w:t>报名回执表</w:t>
      </w:r>
    </w:p>
    <w:p w:rsidR="00B7524E" w:rsidRPr="00137037" w:rsidRDefault="00B7524E" w:rsidP="00170EB2">
      <w:pPr>
        <w:adjustRightInd w:val="0"/>
        <w:snapToGrid w:val="0"/>
        <w:spacing w:line="560" w:lineRule="exact"/>
        <w:ind w:right="680"/>
        <w:rPr>
          <w:rFonts w:ascii="仿宋" w:eastAsia="仿宋" w:hAnsi="仿宋" w:cs="Arial"/>
          <w:color w:val="000000"/>
          <w:spacing w:val="10"/>
          <w:kern w:val="0"/>
          <w:sz w:val="32"/>
          <w:szCs w:val="32"/>
        </w:rPr>
      </w:pPr>
    </w:p>
    <w:p w:rsidR="00B7524E" w:rsidRPr="00137037" w:rsidRDefault="00B7524E" w:rsidP="00170EB2">
      <w:pPr>
        <w:adjustRightInd w:val="0"/>
        <w:snapToGrid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137037"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福建省高等学校师资培训中心</w:t>
      </w:r>
    </w:p>
    <w:p w:rsidR="00B7524E" w:rsidRPr="00137037" w:rsidRDefault="00B7524E" w:rsidP="00170EB2">
      <w:pPr>
        <w:adjustRightInd w:val="0"/>
        <w:snapToGrid w:val="0"/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137037">
        <w:rPr>
          <w:rFonts w:ascii="仿宋" w:eastAsia="仿宋" w:hAnsi="仿宋"/>
          <w:sz w:val="32"/>
          <w:szCs w:val="32"/>
        </w:rPr>
        <w:t xml:space="preserve">                        201</w:t>
      </w:r>
      <w:r>
        <w:rPr>
          <w:rFonts w:ascii="仿宋" w:eastAsia="仿宋" w:hAnsi="仿宋"/>
          <w:sz w:val="32"/>
          <w:szCs w:val="32"/>
        </w:rPr>
        <w:t>8</w:t>
      </w:r>
      <w:r w:rsidRPr="0013703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 w:rsidRPr="00137037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12</w:t>
      </w:r>
      <w:r w:rsidRPr="00137037">
        <w:rPr>
          <w:rFonts w:ascii="仿宋" w:eastAsia="仿宋" w:hAnsi="仿宋" w:hint="eastAsia"/>
          <w:sz w:val="32"/>
          <w:szCs w:val="32"/>
        </w:rPr>
        <w:t>日</w:t>
      </w:r>
    </w:p>
    <w:p w:rsidR="00B7524E" w:rsidRDefault="00B7524E" w:rsidP="005A15F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7524E" w:rsidRDefault="00B7524E" w:rsidP="005A15F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7524E" w:rsidRDefault="00B7524E" w:rsidP="005A15F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7524E" w:rsidRDefault="00B7524E" w:rsidP="005A15F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7524E" w:rsidRDefault="00B7524E" w:rsidP="005A15F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7524E" w:rsidRDefault="00B7524E" w:rsidP="005A15F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7524E" w:rsidRDefault="00B7524E" w:rsidP="005A15F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7524E" w:rsidRDefault="00B7524E" w:rsidP="005A15F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7524E" w:rsidRDefault="00B7524E" w:rsidP="005A15F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7524E" w:rsidRDefault="00B7524E" w:rsidP="005A15F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7524E" w:rsidRDefault="00B7524E" w:rsidP="005A15F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7524E" w:rsidRDefault="00B7524E" w:rsidP="005A15F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7524E" w:rsidRDefault="00B7524E" w:rsidP="005A15F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B7524E" w:rsidRDefault="00B7524E" w:rsidP="00170EB2">
      <w:pPr>
        <w:adjustRightInd w:val="0"/>
        <w:snapToGri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B7524E" w:rsidRDefault="00B7524E" w:rsidP="00170EB2">
      <w:pPr>
        <w:adjustRightInd w:val="0"/>
        <w:snapToGrid w:val="0"/>
        <w:spacing w:line="580" w:lineRule="exact"/>
        <w:rPr>
          <w:rFonts w:ascii="仿宋" w:eastAsia="仿宋" w:hAnsi="仿宋"/>
          <w:sz w:val="32"/>
          <w:szCs w:val="32"/>
        </w:rPr>
      </w:pPr>
    </w:p>
    <w:p w:rsidR="00B7524E" w:rsidRPr="006A2081" w:rsidRDefault="00B7524E" w:rsidP="005C3416">
      <w:pPr>
        <w:adjustRightInd w:val="0"/>
        <w:snapToGrid w:val="0"/>
        <w:spacing w:line="600" w:lineRule="atLeast"/>
        <w:jc w:val="left"/>
        <w:rPr>
          <w:rFonts w:ascii="仿宋" w:eastAsia="仿宋" w:hAnsi="仿宋"/>
          <w:sz w:val="30"/>
          <w:szCs w:val="30"/>
          <w:u w:val="single"/>
        </w:rPr>
      </w:pPr>
      <w:r w:rsidRPr="006A2081">
        <w:rPr>
          <w:rFonts w:ascii="仿宋" w:eastAsia="仿宋" w:hAnsi="仿宋"/>
          <w:sz w:val="30"/>
          <w:szCs w:val="30"/>
          <w:u w:val="single"/>
        </w:rPr>
        <w:t xml:space="preserve">                                                             </w:t>
      </w:r>
    </w:p>
    <w:p w:rsidR="00B7524E" w:rsidRPr="006A2081" w:rsidRDefault="00B7524E" w:rsidP="005C3416">
      <w:pPr>
        <w:adjustRightInd w:val="0"/>
        <w:snapToGrid w:val="0"/>
        <w:spacing w:line="600" w:lineRule="atLeast"/>
        <w:jc w:val="left"/>
        <w:rPr>
          <w:rFonts w:ascii="仿宋" w:eastAsia="仿宋" w:hAnsi="仿宋"/>
          <w:sz w:val="30"/>
          <w:szCs w:val="30"/>
          <w:u w:val="single"/>
        </w:rPr>
        <w:sectPr w:rsidR="00B7524E" w:rsidRPr="006A2081" w:rsidSect="00705ABF">
          <w:footerReference w:type="even" r:id="rId7"/>
          <w:footerReference w:type="default" r:id="rId8"/>
          <w:pgSz w:w="11906" w:h="16838"/>
          <w:pgMar w:top="1871" w:right="1361" w:bottom="1418" w:left="1531" w:header="851" w:footer="992" w:gutter="0"/>
          <w:cols w:space="425"/>
          <w:docGrid w:type="lines" w:linePitch="312"/>
        </w:sectPr>
      </w:pPr>
      <w:r w:rsidRPr="006A2081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6A2081">
        <w:rPr>
          <w:rFonts w:ascii="仿宋" w:eastAsia="仿宋" w:hAnsi="仿宋" w:hint="eastAsia"/>
          <w:sz w:val="28"/>
          <w:szCs w:val="28"/>
          <w:u w:val="single"/>
        </w:rPr>
        <w:t xml:space="preserve">福建省高等学校师资培训中心　　</w:t>
      </w:r>
      <w:r w:rsidRPr="006A2081">
        <w:rPr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6A2081">
        <w:rPr>
          <w:rFonts w:ascii="仿宋" w:eastAsia="仿宋" w:hAnsi="仿宋"/>
          <w:sz w:val="28"/>
          <w:szCs w:val="28"/>
          <w:u w:val="single"/>
        </w:rPr>
        <w:t xml:space="preserve"> 201</w:t>
      </w:r>
      <w:r>
        <w:rPr>
          <w:rFonts w:ascii="仿宋" w:eastAsia="仿宋" w:hAnsi="仿宋"/>
          <w:sz w:val="28"/>
          <w:szCs w:val="28"/>
          <w:u w:val="single"/>
        </w:rPr>
        <w:t>8</w:t>
      </w:r>
      <w:r w:rsidRPr="006A2081">
        <w:rPr>
          <w:rFonts w:ascii="仿宋" w:eastAsia="仿宋" w:hAnsi="仿宋" w:hint="eastAsia"/>
          <w:sz w:val="28"/>
          <w:szCs w:val="28"/>
          <w:u w:val="single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>6</w:t>
      </w:r>
      <w:r w:rsidRPr="006A2081">
        <w:rPr>
          <w:rFonts w:ascii="仿宋" w:eastAsia="仿宋" w:hAnsi="仿宋" w:hint="eastAsia"/>
          <w:sz w:val="28"/>
          <w:szCs w:val="28"/>
          <w:u w:val="single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>12</w:t>
      </w:r>
      <w:r w:rsidRPr="006A2081">
        <w:rPr>
          <w:rFonts w:ascii="仿宋" w:eastAsia="仿宋" w:hAnsi="仿宋" w:hint="eastAsia"/>
          <w:sz w:val="28"/>
          <w:szCs w:val="28"/>
          <w:u w:val="single"/>
        </w:rPr>
        <w:t>日印发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</w:p>
    <w:p w:rsidR="00B7524E" w:rsidRDefault="00B7524E" w:rsidP="00BF1C0F">
      <w:pPr>
        <w:adjustRightInd w:val="0"/>
        <w:snapToGrid w:val="0"/>
        <w:spacing w:line="640" w:lineRule="exact"/>
        <w:ind w:leftChars="93" w:left="195" w:firstLineChars="745" w:firstLine="2393"/>
        <w:rPr>
          <w:rFonts w:ascii="仿宋" w:eastAsia="仿宋" w:hAnsi="仿宋"/>
          <w:b/>
          <w:bCs/>
          <w:sz w:val="32"/>
          <w:szCs w:val="32"/>
        </w:rPr>
      </w:pPr>
      <w:r w:rsidRPr="00947B2A">
        <w:rPr>
          <w:rFonts w:ascii="仿宋" w:eastAsia="仿宋" w:hAnsi="仿宋"/>
          <w:b/>
          <w:bCs/>
          <w:sz w:val="32"/>
          <w:szCs w:val="32"/>
        </w:rPr>
        <w:t>2018</w:t>
      </w:r>
      <w:r w:rsidRPr="00947B2A">
        <w:rPr>
          <w:rFonts w:ascii="仿宋" w:eastAsia="仿宋" w:hAnsi="仿宋" w:hint="eastAsia"/>
          <w:b/>
          <w:bCs/>
          <w:sz w:val="32"/>
          <w:szCs w:val="32"/>
        </w:rPr>
        <w:t>年福建省高校教师资格认定工作</w:t>
      </w:r>
      <w:r>
        <w:rPr>
          <w:rFonts w:ascii="仿宋" w:eastAsia="仿宋" w:hAnsi="仿宋" w:hint="eastAsia"/>
          <w:b/>
          <w:bCs/>
          <w:sz w:val="32"/>
          <w:szCs w:val="32"/>
        </w:rPr>
        <w:t>业务</w:t>
      </w:r>
      <w:r w:rsidRPr="00947B2A">
        <w:rPr>
          <w:rFonts w:ascii="仿宋" w:eastAsia="仿宋" w:hAnsi="仿宋" w:hint="eastAsia"/>
          <w:b/>
          <w:bCs/>
          <w:sz w:val="32"/>
          <w:szCs w:val="32"/>
        </w:rPr>
        <w:t>培训班</w:t>
      </w:r>
      <w:r w:rsidRPr="00C636C4">
        <w:rPr>
          <w:rFonts w:ascii="仿宋" w:eastAsia="仿宋" w:hAnsi="仿宋" w:hint="eastAsia"/>
          <w:b/>
          <w:bCs/>
          <w:sz w:val="32"/>
          <w:szCs w:val="32"/>
        </w:rPr>
        <w:t>报名回执表</w:t>
      </w:r>
    </w:p>
    <w:p w:rsidR="00B7524E" w:rsidRPr="00C477AC" w:rsidRDefault="00B7524E" w:rsidP="00C477AC">
      <w:pPr>
        <w:adjustRightInd w:val="0"/>
        <w:snapToGrid w:val="0"/>
        <w:spacing w:line="800" w:lineRule="exact"/>
        <w:ind w:leftChars="93" w:left="195" w:firstLineChars="346" w:firstLine="1176"/>
        <w:rPr>
          <w:rFonts w:ascii="仿宋" w:eastAsia="仿宋" w:hAnsi="仿宋" w:cs="Arial"/>
          <w:color w:val="000000"/>
          <w:spacing w:val="10"/>
          <w:kern w:val="0"/>
          <w:sz w:val="32"/>
          <w:szCs w:val="32"/>
        </w:rPr>
      </w:pPr>
      <w:r w:rsidRPr="00C477AC"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填表人：</w:t>
      </w:r>
      <w:r w:rsidRPr="00C477AC">
        <w:rPr>
          <w:rFonts w:ascii="仿宋" w:eastAsia="仿宋" w:hAnsi="仿宋" w:cs="Arial"/>
          <w:color w:val="000000"/>
          <w:spacing w:val="10"/>
          <w:kern w:val="0"/>
          <w:sz w:val="32"/>
          <w:szCs w:val="32"/>
        </w:rPr>
        <w:t xml:space="preserve">                 </w:t>
      </w:r>
      <w:r w:rsidRPr="00C477AC"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联系电话（手机号码）：</w:t>
      </w:r>
    </w:p>
    <w:tbl>
      <w:tblPr>
        <w:tblW w:w="14621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1260"/>
        <w:gridCol w:w="720"/>
        <w:gridCol w:w="1080"/>
        <w:gridCol w:w="900"/>
        <w:gridCol w:w="1288"/>
        <w:gridCol w:w="1412"/>
        <w:gridCol w:w="1468"/>
        <w:gridCol w:w="1980"/>
        <w:gridCol w:w="1274"/>
        <w:gridCol w:w="1246"/>
        <w:gridCol w:w="1246"/>
      </w:tblGrid>
      <w:tr w:rsidR="00B7524E" w:rsidRPr="000C5E5F" w:rsidTr="002E46C3">
        <w:trPr>
          <w:trHeight w:val="527"/>
          <w:jc w:val="center"/>
        </w:trPr>
        <w:tc>
          <w:tcPr>
            <w:tcW w:w="747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  <w:r w:rsidRPr="009F12FD">
              <w:rPr>
                <w:rStyle w:val="style61"/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26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  <w:r w:rsidRPr="009F12FD">
              <w:rPr>
                <w:rStyle w:val="style61"/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72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  <w:r w:rsidRPr="009F12FD">
              <w:rPr>
                <w:rStyle w:val="style61"/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  <w:r w:rsidRPr="009F12FD">
              <w:rPr>
                <w:rStyle w:val="style61"/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90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  <w:r w:rsidRPr="009F12FD">
              <w:rPr>
                <w:rStyle w:val="style61"/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288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  <w:r w:rsidRPr="009F12FD">
              <w:rPr>
                <w:rStyle w:val="style61"/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412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  <w:r w:rsidRPr="009F12FD">
              <w:rPr>
                <w:rStyle w:val="style61"/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468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  <w:r w:rsidRPr="009F12FD">
              <w:rPr>
                <w:rStyle w:val="style61"/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98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  <w:r w:rsidRPr="009F12FD">
              <w:rPr>
                <w:rStyle w:val="style61"/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274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  <w:r w:rsidRPr="009F12FD">
              <w:rPr>
                <w:rStyle w:val="style61"/>
                <w:rFonts w:ascii="仿宋" w:eastAsia="仿宋" w:hAnsi="仿宋" w:hint="eastAsia"/>
                <w:sz w:val="28"/>
                <w:szCs w:val="28"/>
              </w:rPr>
              <w:t>邮</w:t>
            </w:r>
            <w:r w:rsidRPr="009F12FD">
              <w:rPr>
                <w:rStyle w:val="style61"/>
                <w:rFonts w:ascii="仿宋" w:eastAsia="仿宋" w:hAnsi="仿宋"/>
                <w:sz w:val="28"/>
                <w:szCs w:val="28"/>
              </w:rPr>
              <w:t xml:space="preserve"> </w:t>
            </w:r>
            <w:r w:rsidRPr="009F12FD">
              <w:rPr>
                <w:rStyle w:val="style61"/>
                <w:rFonts w:ascii="仿宋" w:eastAsia="仿宋" w:hAnsi="仿宋" w:hint="eastAsia"/>
                <w:sz w:val="28"/>
                <w:szCs w:val="28"/>
              </w:rPr>
              <w:t>编</w:t>
            </w:r>
          </w:p>
        </w:tc>
        <w:tc>
          <w:tcPr>
            <w:tcW w:w="1246" w:type="dxa"/>
          </w:tcPr>
          <w:p w:rsidR="00B7524E" w:rsidRDefault="00B7524E" w:rsidP="002E46C3">
            <w:pPr>
              <w:spacing w:line="580" w:lineRule="exact"/>
              <w:ind w:firstLineChars="50" w:firstLine="140"/>
              <w:rPr>
                <w:rStyle w:val="style61"/>
                <w:rFonts w:ascii="仿宋" w:eastAsia="仿宋" w:hAnsi="仿宋"/>
                <w:sz w:val="28"/>
                <w:szCs w:val="28"/>
              </w:rPr>
            </w:pPr>
            <w:r>
              <w:rPr>
                <w:rStyle w:val="style61"/>
                <w:rFonts w:ascii="仿宋" w:eastAsia="仿宋" w:hAnsi="仿宋" w:hint="eastAsia"/>
                <w:sz w:val="28"/>
                <w:szCs w:val="28"/>
              </w:rPr>
              <w:t>是否</w:t>
            </w:r>
          </w:p>
          <w:p w:rsidR="00B7524E" w:rsidRPr="009F12FD" w:rsidRDefault="00B7524E" w:rsidP="002E46C3">
            <w:pPr>
              <w:spacing w:line="580" w:lineRule="exact"/>
              <w:ind w:firstLineChars="50" w:firstLine="140"/>
              <w:rPr>
                <w:rStyle w:val="style61"/>
                <w:rFonts w:ascii="仿宋" w:eastAsia="仿宋" w:hAnsi="仿宋"/>
                <w:sz w:val="28"/>
                <w:szCs w:val="28"/>
              </w:rPr>
            </w:pPr>
            <w:r>
              <w:rPr>
                <w:rStyle w:val="style61"/>
                <w:rFonts w:ascii="仿宋" w:eastAsia="仿宋" w:hAnsi="仿宋" w:hint="eastAsia"/>
                <w:sz w:val="28"/>
                <w:szCs w:val="28"/>
              </w:rPr>
              <w:t>住宿</w:t>
            </w:r>
          </w:p>
        </w:tc>
        <w:tc>
          <w:tcPr>
            <w:tcW w:w="1246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  <w:r w:rsidRPr="009F12FD">
              <w:rPr>
                <w:rStyle w:val="style61"/>
                <w:rFonts w:ascii="仿宋" w:eastAsia="仿宋" w:hAnsi="仿宋" w:hint="eastAsia"/>
                <w:sz w:val="28"/>
                <w:szCs w:val="28"/>
              </w:rPr>
              <w:t>备</w:t>
            </w:r>
            <w:r w:rsidRPr="009F12FD">
              <w:rPr>
                <w:rStyle w:val="style61"/>
                <w:rFonts w:ascii="仿宋" w:eastAsia="仿宋" w:hAnsi="仿宋"/>
                <w:sz w:val="28"/>
                <w:szCs w:val="28"/>
              </w:rPr>
              <w:t xml:space="preserve"> </w:t>
            </w:r>
            <w:r w:rsidRPr="009F12FD">
              <w:rPr>
                <w:rStyle w:val="style61"/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</w:tr>
      <w:tr w:rsidR="00B7524E" w:rsidRPr="000C5E5F" w:rsidTr="002E46C3">
        <w:trPr>
          <w:jc w:val="center"/>
        </w:trPr>
        <w:tc>
          <w:tcPr>
            <w:tcW w:w="747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  <w:r w:rsidRPr="009F12FD">
              <w:rPr>
                <w:rStyle w:val="style61"/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6" w:type="dxa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</w:tr>
      <w:tr w:rsidR="00B7524E" w:rsidRPr="000C5E5F" w:rsidTr="002E46C3">
        <w:trPr>
          <w:jc w:val="center"/>
        </w:trPr>
        <w:tc>
          <w:tcPr>
            <w:tcW w:w="747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  <w:r w:rsidRPr="009F12FD">
              <w:rPr>
                <w:rStyle w:val="style61"/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6" w:type="dxa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</w:tr>
      <w:tr w:rsidR="00B7524E" w:rsidRPr="000C5E5F" w:rsidTr="002E46C3">
        <w:trPr>
          <w:jc w:val="center"/>
        </w:trPr>
        <w:tc>
          <w:tcPr>
            <w:tcW w:w="747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  <w:r w:rsidRPr="009F12FD">
              <w:rPr>
                <w:rStyle w:val="style61"/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126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6" w:type="dxa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B7524E" w:rsidRPr="009F12FD" w:rsidRDefault="00B7524E" w:rsidP="009F12FD">
            <w:pPr>
              <w:spacing w:line="580" w:lineRule="exact"/>
              <w:jc w:val="center"/>
              <w:rPr>
                <w:rStyle w:val="style61"/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7524E" w:rsidRDefault="00B7524E" w:rsidP="00880165">
      <w:pPr>
        <w:spacing w:line="580" w:lineRule="exact"/>
        <w:rPr>
          <w:rFonts w:ascii="仿宋" w:eastAsia="仿宋" w:hAnsi="仿宋" w:cs="Arial"/>
          <w:color w:val="000000"/>
          <w:spacing w:val="1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备注：</w:t>
      </w:r>
    </w:p>
    <w:p w:rsidR="00B7524E" w:rsidRPr="00142E15" w:rsidRDefault="00B7524E" w:rsidP="00880165">
      <w:pPr>
        <w:spacing w:line="580" w:lineRule="exact"/>
        <w:rPr>
          <w:rFonts w:ascii="仿宋" w:eastAsia="仿宋" w:hAnsi="仿宋" w:cs="Arial"/>
          <w:color w:val="000000"/>
          <w:spacing w:val="10"/>
          <w:kern w:val="0"/>
          <w:sz w:val="32"/>
          <w:szCs w:val="32"/>
        </w:rPr>
      </w:pPr>
      <w:r>
        <w:rPr>
          <w:rFonts w:ascii="仿宋" w:eastAsia="仿宋" w:hAnsi="仿宋" w:cs="Arial"/>
          <w:color w:val="000000"/>
          <w:spacing w:val="10"/>
          <w:kern w:val="0"/>
          <w:sz w:val="32"/>
          <w:szCs w:val="32"/>
        </w:rPr>
        <w:t xml:space="preserve">    </w:t>
      </w:r>
      <w:r w:rsidRPr="00142E15"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本回执单请于</w:t>
      </w:r>
      <w:r>
        <w:rPr>
          <w:rFonts w:ascii="仿宋" w:eastAsia="仿宋" w:hAnsi="仿宋" w:cs="Arial"/>
          <w:color w:val="000000"/>
          <w:spacing w:val="10"/>
          <w:kern w:val="0"/>
          <w:sz w:val="32"/>
          <w:szCs w:val="32"/>
        </w:rPr>
        <w:t>6</w:t>
      </w:r>
      <w:r w:rsidRPr="00142E15"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月</w:t>
      </w:r>
      <w:r>
        <w:rPr>
          <w:rFonts w:ascii="仿宋" w:eastAsia="仿宋" w:hAnsi="仿宋" w:cs="Arial"/>
          <w:color w:val="000000"/>
          <w:spacing w:val="10"/>
          <w:kern w:val="0"/>
          <w:sz w:val="32"/>
          <w:szCs w:val="32"/>
        </w:rPr>
        <w:t>14</w:t>
      </w:r>
      <w:r w:rsidRPr="00142E15"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日前，</w:t>
      </w:r>
      <w:r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请</w:t>
      </w:r>
      <w:r w:rsidRPr="00142E15"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以</w:t>
      </w:r>
      <w:r>
        <w:rPr>
          <w:rFonts w:ascii="仿宋" w:eastAsia="仿宋" w:hAnsi="仿宋" w:cs="Arial"/>
          <w:color w:val="000000"/>
          <w:spacing w:val="10"/>
          <w:kern w:val="0"/>
          <w:sz w:val="32"/>
          <w:szCs w:val="32"/>
        </w:rPr>
        <w:t>EXCEL</w:t>
      </w:r>
      <w:r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格式制表并</w:t>
      </w:r>
      <w:r w:rsidRPr="00142E15"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发送至福建省高等学校师资培训中心电子邮箱</w:t>
      </w:r>
      <w:r>
        <w:rPr>
          <w:rFonts w:ascii="仿宋" w:eastAsia="仿宋" w:hAnsi="仿宋" w:hint="eastAsia"/>
          <w:sz w:val="32"/>
          <w:szCs w:val="32"/>
        </w:rPr>
        <w:t>：</w:t>
      </w:r>
      <w:hyperlink r:id="rId9" w:history="1">
        <w:r w:rsidRPr="004803E9">
          <w:rPr>
            <w:rStyle w:val="Hyperlink"/>
            <w:rFonts w:ascii="仿宋" w:eastAsia="仿宋" w:hAnsi="仿宋"/>
            <w:sz w:val="32"/>
            <w:szCs w:val="32"/>
          </w:rPr>
          <w:t>443410400@qq.com</w:t>
        </w:r>
      </w:hyperlink>
      <w:r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，</w:t>
      </w:r>
      <w:r w:rsidRPr="00142E15"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联系人：</w:t>
      </w:r>
      <w:r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陈丽钦，</w:t>
      </w:r>
      <w:r w:rsidRPr="00142E15">
        <w:rPr>
          <w:rFonts w:ascii="仿宋" w:eastAsia="仿宋" w:hAnsi="仿宋" w:cs="Arial" w:hint="eastAsia"/>
          <w:color w:val="000000"/>
          <w:spacing w:val="10"/>
          <w:kern w:val="0"/>
          <w:sz w:val="32"/>
          <w:szCs w:val="32"/>
        </w:rPr>
        <w:t>联系电话：</w:t>
      </w:r>
      <w:r w:rsidRPr="00142E15">
        <w:rPr>
          <w:rFonts w:ascii="仿宋" w:eastAsia="仿宋" w:hAnsi="仿宋" w:cs="Arial"/>
          <w:color w:val="000000"/>
          <w:spacing w:val="10"/>
          <w:kern w:val="0"/>
          <w:sz w:val="32"/>
          <w:szCs w:val="32"/>
        </w:rPr>
        <w:t>0591-834</w:t>
      </w:r>
      <w:r>
        <w:rPr>
          <w:rFonts w:ascii="仿宋" w:eastAsia="仿宋" w:hAnsi="仿宋" w:cs="Arial"/>
          <w:color w:val="000000"/>
          <w:spacing w:val="10"/>
          <w:kern w:val="0"/>
          <w:sz w:val="32"/>
          <w:szCs w:val="32"/>
        </w:rPr>
        <w:t>98591</w:t>
      </w:r>
    </w:p>
    <w:p w:rsidR="00B7524E" w:rsidRPr="008F1DE8" w:rsidRDefault="00B7524E" w:rsidP="00880165">
      <w:pPr>
        <w:spacing w:line="580" w:lineRule="exact"/>
        <w:ind w:firstLine="600"/>
        <w:rPr>
          <w:rFonts w:ascii="仿宋" w:eastAsia="仿宋" w:hAnsi="仿宋" w:cs="Arial"/>
          <w:color w:val="000000"/>
          <w:spacing w:val="10"/>
          <w:kern w:val="0"/>
          <w:sz w:val="32"/>
          <w:szCs w:val="32"/>
        </w:rPr>
      </w:pPr>
    </w:p>
    <w:p w:rsidR="00B7524E" w:rsidRDefault="00B7524E" w:rsidP="005A15F5">
      <w:pPr>
        <w:rPr>
          <w:rFonts w:ascii="仿宋_GB2312" w:eastAsia="仿宋_GB2312" w:hAnsi="宋体"/>
          <w:sz w:val="28"/>
          <w:szCs w:val="28"/>
        </w:rPr>
      </w:pPr>
    </w:p>
    <w:sectPr w:rsidR="00B7524E" w:rsidSect="00BF1C0F">
      <w:footerReference w:type="even" r:id="rId10"/>
      <w:footerReference w:type="defaul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4E" w:rsidRDefault="00B7524E" w:rsidP="0049199D">
      <w:r>
        <w:separator/>
      </w:r>
    </w:p>
  </w:endnote>
  <w:endnote w:type="continuationSeparator" w:id="0">
    <w:p w:rsidR="00B7524E" w:rsidRDefault="00B7524E" w:rsidP="0049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E" w:rsidRDefault="00B7524E" w:rsidP="00705A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B7524E" w:rsidRDefault="00B752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E" w:rsidRDefault="00B7524E" w:rsidP="00705A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7524E" w:rsidRDefault="00B752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E" w:rsidRDefault="00B7524E" w:rsidP="00773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24E" w:rsidRDefault="00B7524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4E" w:rsidRDefault="00B7524E" w:rsidP="00773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7524E" w:rsidRDefault="00B752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4E" w:rsidRDefault="00B7524E" w:rsidP="0049199D">
      <w:r>
        <w:separator/>
      </w:r>
    </w:p>
  </w:footnote>
  <w:footnote w:type="continuationSeparator" w:id="0">
    <w:p w:rsidR="00B7524E" w:rsidRDefault="00B7524E" w:rsidP="00491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A0D"/>
    <w:rsid w:val="00000C91"/>
    <w:rsid w:val="0001538B"/>
    <w:rsid w:val="00021370"/>
    <w:rsid w:val="00023E1B"/>
    <w:rsid w:val="000251E7"/>
    <w:rsid w:val="00027ED8"/>
    <w:rsid w:val="00030733"/>
    <w:rsid w:val="00033136"/>
    <w:rsid w:val="00062F45"/>
    <w:rsid w:val="00066E57"/>
    <w:rsid w:val="00071452"/>
    <w:rsid w:val="00084682"/>
    <w:rsid w:val="00084B0C"/>
    <w:rsid w:val="000857FD"/>
    <w:rsid w:val="00092CDD"/>
    <w:rsid w:val="00092D1A"/>
    <w:rsid w:val="000B38DC"/>
    <w:rsid w:val="000B3C33"/>
    <w:rsid w:val="000B4C98"/>
    <w:rsid w:val="000B64B0"/>
    <w:rsid w:val="000C5E5F"/>
    <w:rsid w:val="00117545"/>
    <w:rsid w:val="0013043D"/>
    <w:rsid w:val="0013545D"/>
    <w:rsid w:val="00137037"/>
    <w:rsid w:val="00140F23"/>
    <w:rsid w:val="00142E15"/>
    <w:rsid w:val="0015638C"/>
    <w:rsid w:val="0016757A"/>
    <w:rsid w:val="00170EB2"/>
    <w:rsid w:val="001832AF"/>
    <w:rsid w:val="001E6E25"/>
    <w:rsid w:val="001F7478"/>
    <w:rsid w:val="0021152D"/>
    <w:rsid w:val="0024330A"/>
    <w:rsid w:val="00291326"/>
    <w:rsid w:val="002B0D8D"/>
    <w:rsid w:val="002B3057"/>
    <w:rsid w:val="002E39E7"/>
    <w:rsid w:val="002E46C3"/>
    <w:rsid w:val="0030344C"/>
    <w:rsid w:val="00304252"/>
    <w:rsid w:val="00310A0D"/>
    <w:rsid w:val="00313C62"/>
    <w:rsid w:val="003354EF"/>
    <w:rsid w:val="00354DC3"/>
    <w:rsid w:val="003638DD"/>
    <w:rsid w:val="00384304"/>
    <w:rsid w:val="003A4214"/>
    <w:rsid w:val="003B2359"/>
    <w:rsid w:val="003C17C9"/>
    <w:rsid w:val="003E0ED0"/>
    <w:rsid w:val="003E1FEE"/>
    <w:rsid w:val="003F6326"/>
    <w:rsid w:val="00406706"/>
    <w:rsid w:val="00416FEB"/>
    <w:rsid w:val="004216B7"/>
    <w:rsid w:val="004429EE"/>
    <w:rsid w:val="0045695F"/>
    <w:rsid w:val="0045739A"/>
    <w:rsid w:val="004606F6"/>
    <w:rsid w:val="004803E9"/>
    <w:rsid w:val="004826B0"/>
    <w:rsid w:val="00485284"/>
    <w:rsid w:val="00486EEF"/>
    <w:rsid w:val="0049199D"/>
    <w:rsid w:val="00497360"/>
    <w:rsid w:val="004A4E5C"/>
    <w:rsid w:val="004B620F"/>
    <w:rsid w:val="004F367E"/>
    <w:rsid w:val="00520CB5"/>
    <w:rsid w:val="00532ABD"/>
    <w:rsid w:val="005766E8"/>
    <w:rsid w:val="00593F25"/>
    <w:rsid w:val="005A15F5"/>
    <w:rsid w:val="005A5C52"/>
    <w:rsid w:val="005C3416"/>
    <w:rsid w:val="005D2472"/>
    <w:rsid w:val="005D270F"/>
    <w:rsid w:val="00602EA3"/>
    <w:rsid w:val="00627A81"/>
    <w:rsid w:val="00632DB6"/>
    <w:rsid w:val="00634633"/>
    <w:rsid w:val="00680F39"/>
    <w:rsid w:val="0068108A"/>
    <w:rsid w:val="00683FD8"/>
    <w:rsid w:val="006A18DD"/>
    <w:rsid w:val="006A2081"/>
    <w:rsid w:val="006A479D"/>
    <w:rsid w:val="006B3509"/>
    <w:rsid w:val="006B787E"/>
    <w:rsid w:val="006C28A1"/>
    <w:rsid w:val="006D1C1C"/>
    <w:rsid w:val="006D77DA"/>
    <w:rsid w:val="006F57BE"/>
    <w:rsid w:val="00705ABF"/>
    <w:rsid w:val="007264BD"/>
    <w:rsid w:val="00741031"/>
    <w:rsid w:val="007714B7"/>
    <w:rsid w:val="0077376B"/>
    <w:rsid w:val="00792482"/>
    <w:rsid w:val="00796B34"/>
    <w:rsid w:val="00797BD6"/>
    <w:rsid w:val="007F3F04"/>
    <w:rsid w:val="007F7959"/>
    <w:rsid w:val="008073F9"/>
    <w:rsid w:val="008127A1"/>
    <w:rsid w:val="00821C4A"/>
    <w:rsid w:val="00826915"/>
    <w:rsid w:val="008311B1"/>
    <w:rsid w:val="00865D97"/>
    <w:rsid w:val="00877880"/>
    <w:rsid w:val="00880165"/>
    <w:rsid w:val="00890C86"/>
    <w:rsid w:val="008D22C1"/>
    <w:rsid w:val="008D61FE"/>
    <w:rsid w:val="008E6BC7"/>
    <w:rsid w:val="008F0626"/>
    <w:rsid w:val="008F125D"/>
    <w:rsid w:val="008F1DE8"/>
    <w:rsid w:val="00902F23"/>
    <w:rsid w:val="009209D8"/>
    <w:rsid w:val="009231F5"/>
    <w:rsid w:val="00947B2A"/>
    <w:rsid w:val="009577CF"/>
    <w:rsid w:val="009635D7"/>
    <w:rsid w:val="009758CB"/>
    <w:rsid w:val="00977B75"/>
    <w:rsid w:val="00983C51"/>
    <w:rsid w:val="00994729"/>
    <w:rsid w:val="009B0ECC"/>
    <w:rsid w:val="009D3099"/>
    <w:rsid w:val="009D4F5D"/>
    <w:rsid w:val="009F12FD"/>
    <w:rsid w:val="00A073A3"/>
    <w:rsid w:val="00A24EF4"/>
    <w:rsid w:val="00A3004A"/>
    <w:rsid w:val="00A370C7"/>
    <w:rsid w:val="00A55CA7"/>
    <w:rsid w:val="00A56D6B"/>
    <w:rsid w:val="00A6209F"/>
    <w:rsid w:val="00A82408"/>
    <w:rsid w:val="00A9594B"/>
    <w:rsid w:val="00AB0763"/>
    <w:rsid w:val="00AC08FD"/>
    <w:rsid w:val="00AC333E"/>
    <w:rsid w:val="00AE3E33"/>
    <w:rsid w:val="00AE3EEE"/>
    <w:rsid w:val="00B0248D"/>
    <w:rsid w:val="00B102C5"/>
    <w:rsid w:val="00B10B1A"/>
    <w:rsid w:val="00B2440C"/>
    <w:rsid w:val="00B40E57"/>
    <w:rsid w:val="00B44CFC"/>
    <w:rsid w:val="00B70724"/>
    <w:rsid w:val="00B7524E"/>
    <w:rsid w:val="00B84E5C"/>
    <w:rsid w:val="00B90351"/>
    <w:rsid w:val="00BF1C0F"/>
    <w:rsid w:val="00C03210"/>
    <w:rsid w:val="00C21C8E"/>
    <w:rsid w:val="00C32C71"/>
    <w:rsid w:val="00C337C4"/>
    <w:rsid w:val="00C477AC"/>
    <w:rsid w:val="00C636C4"/>
    <w:rsid w:val="00C7369B"/>
    <w:rsid w:val="00C75A9C"/>
    <w:rsid w:val="00CA3DC9"/>
    <w:rsid w:val="00CA4705"/>
    <w:rsid w:val="00CB2B2E"/>
    <w:rsid w:val="00CC020C"/>
    <w:rsid w:val="00CF64B0"/>
    <w:rsid w:val="00D023C7"/>
    <w:rsid w:val="00D2645D"/>
    <w:rsid w:val="00D55B20"/>
    <w:rsid w:val="00D77CF9"/>
    <w:rsid w:val="00DA5A0D"/>
    <w:rsid w:val="00DA6F83"/>
    <w:rsid w:val="00DB74DA"/>
    <w:rsid w:val="00DD52B8"/>
    <w:rsid w:val="00DD636C"/>
    <w:rsid w:val="00DE3B6A"/>
    <w:rsid w:val="00DF01CE"/>
    <w:rsid w:val="00E0158B"/>
    <w:rsid w:val="00E111E6"/>
    <w:rsid w:val="00E32FA6"/>
    <w:rsid w:val="00E75464"/>
    <w:rsid w:val="00E823D2"/>
    <w:rsid w:val="00E935D9"/>
    <w:rsid w:val="00E97EAC"/>
    <w:rsid w:val="00EA64D0"/>
    <w:rsid w:val="00EB7671"/>
    <w:rsid w:val="00EC1A59"/>
    <w:rsid w:val="00ED2104"/>
    <w:rsid w:val="00EE2D85"/>
    <w:rsid w:val="00EE6E53"/>
    <w:rsid w:val="00EF05A6"/>
    <w:rsid w:val="00EF2B93"/>
    <w:rsid w:val="00F037A8"/>
    <w:rsid w:val="00F11DA6"/>
    <w:rsid w:val="00F137B7"/>
    <w:rsid w:val="00F21450"/>
    <w:rsid w:val="00F27C74"/>
    <w:rsid w:val="00F431E4"/>
    <w:rsid w:val="00F520DE"/>
    <w:rsid w:val="00F606D2"/>
    <w:rsid w:val="00F67E92"/>
    <w:rsid w:val="00F7015E"/>
    <w:rsid w:val="00F7515E"/>
    <w:rsid w:val="00F8641F"/>
    <w:rsid w:val="00F96719"/>
    <w:rsid w:val="00F96F17"/>
    <w:rsid w:val="00FB1A62"/>
    <w:rsid w:val="00FB5AB9"/>
    <w:rsid w:val="00FD22CE"/>
    <w:rsid w:val="00FD2342"/>
    <w:rsid w:val="00FD31B3"/>
    <w:rsid w:val="00FE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0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5A0D"/>
    <w:rPr>
      <w:rFonts w:cs="Times New Roman"/>
      <w:color w:val="034481"/>
      <w:u w:val="none"/>
    </w:rPr>
  </w:style>
  <w:style w:type="paragraph" w:styleId="Header">
    <w:name w:val="header"/>
    <w:basedOn w:val="Normal"/>
    <w:link w:val="HeaderChar"/>
    <w:uiPriority w:val="99"/>
    <w:semiHidden/>
    <w:rsid w:val="00491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199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91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199D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A15F5"/>
    <w:pPr>
      <w:ind w:firstLineChars="200" w:firstLine="420"/>
    </w:pPr>
    <w:rPr>
      <w:rFonts w:ascii="Calibri" w:hAnsi="Calibri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rsid w:val="00D2645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2645D"/>
    <w:rPr>
      <w:rFonts w:ascii="Times New Roman" w:eastAsia="宋体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636C4"/>
    <w:rPr>
      <w:rFonts w:cs="Times New Roman"/>
    </w:rPr>
  </w:style>
  <w:style w:type="character" w:customStyle="1" w:styleId="CharChar">
    <w:name w:val="Char Char"/>
    <w:uiPriority w:val="99"/>
    <w:rsid w:val="005C3416"/>
    <w:rPr>
      <w:rFonts w:ascii="Calibri" w:eastAsia="宋体" w:hAnsi="Calibri"/>
      <w:kern w:val="2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80F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EAC"/>
    <w:rPr>
      <w:rFonts w:ascii="Times New Roman" w:hAnsi="Times New Roman" w:cs="Times New Roman"/>
      <w:sz w:val="2"/>
    </w:rPr>
  </w:style>
  <w:style w:type="character" w:customStyle="1" w:styleId="style61">
    <w:name w:val="style61"/>
    <w:basedOn w:val="DefaultParagraphFont"/>
    <w:uiPriority w:val="99"/>
    <w:rsid w:val="00BF1C0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BF1C0F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43410400@qq.com" TargetMode="Externa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443410400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4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38</cp:revision>
  <cp:lastPrinted>2018-06-08T02:57:00Z</cp:lastPrinted>
  <dcterms:created xsi:type="dcterms:W3CDTF">2017-11-13T08:13:00Z</dcterms:created>
  <dcterms:modified xsi:type="dcterms:W3CDTF">2018-06-12T01:24:00Z</dcterms:modified>
</cp:coreProperties>
</file>